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F7" w:rsidRDefault="001C79F7" w:rsidP="001C79F7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79F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Итоговая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контрольная работа (тест) по истории </w:t>
      </w:r>
    </w:p>
    <w:p w:rsidR="001C79F7" w:rsidRPr="001C79F7" w:rsidRDefault="001C79F7" w:rsidP="001C79F7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для 8 </w:t>
      </w:r>
      <w:r w:rsidR="008443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А,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</w:t>
      </w:r>
      <w:r w:rsidR="0084432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классов</w:t>
      </w:r>
      <w:bookmarkStart w:id="0" w:name="_GoBack"/>
      <w:bookmarkEnd w:id="0"/>
    </w:p>
    <w:p w:rsidR="00DE52A4" w:rsidRPr="00131D36" w:rsidRDefault="00DE52A4" w:rsidP="001C79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1D36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DE52A4" w:rsidRPr="00EC1457" w:rsidRDefault="00DE52A4" w:rsidP="00DE52A4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bCs/>
          <w:sz w:val="24"/>
          <w:szCs w:val="24"/>
        </w:rPr>
        <w:t xml:space="preserve">   Назначение итоговой контрольной работы – </w:t>
      </w:r>
      <w:r w:rsidRPr="00EC1457">
        <w:rPr>
          <w:rFonts w:ascii="Times New Roman" w:hAnsi="Times New Roman" w:cs="Times New Roman"/>
          <w:sz w:val="24"/>
          <w:szCs w:val="24"/>
        </w:rPr>
        <w:t xml:space="preserve">контроль состояния уровня сформированности общеучебных и специальных умений и навыков среди учащихся 6 классов по предмету «История России». </w:t>
      </w:r>
    </w:p>
    <w:p w:rsidR="00DE52A4" w:rsidRPr="00DE52A4" w:rsidRDefault="00DE52A4" w:rsidP="00DE52A4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   Задания для итоговой контрольной работы  составлены в соответствии с требованиями Государственного стандарта образования в области предмета «История» с ориентацией на демонстрационные варианты экзамена в новой форме по истории за прошлые годы, опубликованные в открытой печати и помещённые в  сети Интернет. Задания итоговой контрольной работы охватывают темы курса, </w:t>
      </w:r>
      <w:r>
        <w:rPr>
          <w:rFonts w:ascii="Times New Roman" w:hAnsi="Times New Roman" w:cs="Times New Roman"/>
          <w:color w:val="000000"/>
          <w:sz w:val="24"/>
          <w:szCs w:val="24"/>
        </w:rPr>
        <w:t>Внутреннюю и внешнюю политику России 19в, социально-экономическую политику России 19в., реформы Александра1, декабристское движение, культура России 19 века</w:t>
      </w:r>
    </w:p>
    <w:p w:rsidR="00DE52A4" w:rsidRPr="00EC1457" w:rsidRDefault="00DE52A4" w:rsidP="00DE52A4">
      <w:pPr>
        <w:jc w:val="both"/>
        <w:rPr>
          <w:rFonts w:ascii="Times New Roman" w:hAnsi="Times New Roman" w:cs="Times New Roman"/>
          <w:sz w:val="24"/>
          <w:szCs w:val="24"/>
        </w:rPr>
      </w:pPr>
      <w:r w:rsidRPr="00DE52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изученные обучающимися в </w:t>
      </w:r>
      <w:r w:rsidRPr="00DE52A4">
        <w:rPr>
          <w:rFonts w:ascii="Times New Roman" w:hAnsi="Times New Roman" w:cs="Times New Roman"/>
          <w:sz w:val="24"/>
          <w:szCs w:val="24"/>
        </w:rPr>
        <w:t>8</w:t>
      </w:r>
      <w:r w:rsidRPr="00EC1457">
        <w:rPr>
          <w:rFonts w:ascii="Times New Roman" w:hAnsi="Times New Roman" w:cs="Times New Roman"/>
          <w:sz w:val="24"/>
          <w:szCs w:val="24"/>
        </w:rPr>
        <w:t xml:space="preserve"> классе, включают в себя материал содержательных линий    Первая часть работы (часть А) включает задания базового уровня с выбором одного правильного ответа из четырёх предложенных вариантов. Они сформулированы как в виде предложения, к которому необходимо подобрать единственно возможное продолжение, так и в виде ситуации, иллюстрирующей то или иное понятие, которое необходимо найти в предложенном списке ответов.</w:t>
      </w:r>
    </w:p>
    <w:p w:rsidR="00DE52A4" w:rsidRPr="00EC1457" w:rsidRDefault="00DE52A4" w:rsidP="00DE52A4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   Вторая часть итоговой контрольной работы состоит из заданий различных типов, на которые надо дать краткий ответ и записать его в виде набора цифр или букв. В данной части представлены задания следующих типов:</w:t>
      </w:r>
    </w:p>
    <w:p w:rsidR="00DE52A4" w:rsidRPr="00EC1457" w:rsidRDefault="00DE52A4" w:rsidP="00DE52A4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>-указать год, с которым связано событие истории;</w:t>
      </w:r>
    </w:p>
    <w:p w:rsidR="00DE52A4" w:rsidRPr="00EC1457" w:rsidRDefault="00DE52A4" w:rsidP="00DE52A4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>- - установить соответствие между понятием и историческими определениями. К каждой позиции, данной в первом столбце, следует подобрать позицию из второго столбца и записать в таблицу выбранные цифры;</w:t>
      </w:r>
    </w:p>
    <w:p w:rsidR="00DE52A4" w:rsidRPr="00EC1457" w:rsidRDefault="00DE52A4" w:rsidP="00DE52A4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>- из приведённых в списке характеристик выбрать лишнюю и выписать номер этой характеристики в строку ответа;</w:t>
      </w:r>
    </w:p>
    <w:p w:rsidR="00DE52A4" w:rsidRPr="00EC1457" w:rsidRDefault="00DE52A4" w:rsidP="00DE52A4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- расставить даты и события в правильной хронологической или логической последовательности. </w:t>
      </w:r>
    </w:p>
    <w:p w:rsidR="00DE52A4" w:rsidRDefault="00DE52A4" w:rsidP="00DE52A4">
      <w:pPr>
        <w:jc w:val="both"/>
        <w:rPr>
          <w:rFonts w:ascii="Times New Roman" w:hAnsi="Times New Roman" w:cs="Times New Roman"/>
          <w:sz w:val="24"/>
          <w:szCs w:val="24"/>
        </w:rPr>
      </w:pPr>
      <w:r w:rsidRPr="00EC1457">
        <w:rPr>
          <w:rFonts w:ascii="Times New Roman" w:hAnsi="Times New Roman" w:cs="Times New Roman"/>
          <w:sz w:val="24"/>
          <w:szCs w:val="24"/>
        </w:rPr>
        <w:t xml:space="preserve">   Третья часть работы состоит из двух заданий к тексту. В первом задании требуется объяснить прозвания. Второе задание–прочитать отрывок из текста и указать название битвы.</w:t>
      </w:r>
    </w:p>
    <w:p w:rsidR="00DE52A4" w:rsidRPr="00EC1457" w:rsidRDefault="00DE52A4" w:rsidP="00DE52A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EC1457">
        <w:rPr>
          <w:rFonts w:ascii="Times New Roman" w:hAnsi="Times New Roman" w:cs="Times New Roman"/>
          <w:b/>
          <w:sz w:val="24"/>
          <w:szCs w:val="24"/>
        </w:rPr>
        <w:t>:</w:t>
      </w:r>
    </w:p>
    <w:p w:rsidR="00DE52A4" w:rsidRPr="00EC1457" w:rsidRDefault="00DE52A4" w:rsidP="00DE52A4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 xml:space="preserve"> За тесты</w:t>
      </w:r>
    </w:p>
    <w:p w:rsidR="00DE52A4" w:rsidRPr="00EC1457" w:rsidRDefault="00DE52A4" w:rsidP="00DE52A4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«5» - ставится при 81-100% правильных ответов</w:t>
      </w:r>
    </w:p>
    <w:p w:rsidR="00DE52A4" w:rsidRPr="00EC1457" w:rsidRDefault="00DE52A4" w:rsidP="00DE52A4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lastRenderedPageBreak/>
        <w:t>«4» - ставиться при 61-80% правильных ответов</w:t>
      </w:r>
    </w:p>
    <w:p w:rsidR="00DE52A4" w:rsidRPr="00EC1457" w:rsidRDefault="00DE52A4" w:rsidP="00DE52A4">
      <w:pPr>
        <w:pStyle w:val="a4"/>
        <w:spacing w:after="0"/>
        <w:jc w:val="both"/>
        <w:rPr>
          <w:rFonts w:ascii="Times New Roman" w:hAnsi="Times New Roman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«3» - ставиться при 41-860% правильных ответов</w:t>
      </w:r>
    </w:p>
    <w:p w:rsidR="00DE52A4" w:rsidRPr="00EC1457" w:rsidRDefault="00DE52A4" w:rsidP="00DE52A4">
      <w:pPr>
        <w:pStyle w:val="a4"/>
        <w:spacing w:after="0"/>
        <w:jc w:val="both"/>
        <w:rPr>
          <w:rStyle w:val="a3"/>
          <w:rFonts w:ascii="Times New Roman" w:hAnsi="Times New Roman"/>
          <w:i w:val="0"/>
          <w:iCs w:val="0"/>
          <w:sz w:val="24"/>
          <w:szCs w:val="24"/>
        </w:rPr>
      </w:pPr>
      <w:r w:rsidRPr="00EC1457">
        <w:rPr>
          <w:rFonts w:ascii="Times New Roman" w:hAnsi="Times New Roman"/>
          <w:sz w:val="24"/>
          <w:szCs w:val="24"/>
        </w:rPr>
        <w:t>«2» - менее 40% правильных ответов</w:t>
      </w:r>
    </w:p>
    <w:p w:rsidR="00D66407" w:rsidRDefault="00D66407" w:rsidP="0028666A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52A4" w:rsidRPr="001C79F7" w:rsidRDefault="00DE52A4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Pr="00D66407" w:rsidRDefault="00D66407" w:rsidP="002866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Итоговый тест за курс 8 класса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1 вариант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А1.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«Жандармом Европы» называли императора Николая Павловича, царствующего в Российской империи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1)  с 1796 по 1801 год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3) с 1825 по 1855 год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с 1801 по 1825 год</w:t>
      </w:r>
      <w:r w:rsidRPr="00D66407">
        <w:rPr>
          <w:rFonts w:ascii="Times New Roman" w:hAnsi="Times New Roman" w:cs="Times New Roman"/>
          <w:sz w:val="24"/>
          <w:szCs w:val="24"/>
        </w:rPr>
        <w:t xml:space="preserve">  </w:t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4)  с 1855 по 1881 год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А2.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В 1897—1899 гг. министром финансов СЮ. Витте бы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ла проведена денежная реформа, ознаменовавшая введение: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1) золотого обращения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3) медного рубля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2) серебряного обращения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4) бумажных кредитных билетов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А3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. Как в российской империи называлось казачье поселе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ние, состоящее из одного-двух дворов?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1) станица 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3) хутор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уезд</w:t>
      </w:r>
      <w:r w:rsidRPr="00D66407">
        <w:rPr>
          <w:rFonts w:ascii="Times New Roman" w:hAnsi="Times New Roman" w:cs="Times New Roman"/>
          <w:sz w:val="24"/>
          <w:szCs w:val="24"/>
        </w:rPr>
        <w:t xml:space="preserve"> </w:t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4) волость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А4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. В результате реформы системы народного просвещения, проведенной при Александре </w:t>
      </w:r>
      <w:r w:rsidRPr="00D66407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1) университетам предоставлялась широкая автономия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деятельность студенческих организаций запрещалась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3) открылись земские школы для крестьянских детей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4)  вводилось всеобщее среднее образование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А5.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Прочтите отрывок из записок князя СП. Трубецкого и укажите название организации, о которой идет речь.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«...Сначала молодые люди ограничивались только разговора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ми между собою. Еще неизвестно было, что именно государь намерен был сделать; но в уверенности, что он искренно желает устроить благо России, решено было дать форму обществу и оп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ределить порядок действий, которыми намерены были поддер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живать и подкреплять предположения государя. 9-го февраля 1816 года Пестель, Никита Муравьев, Сергей Шипов и Трубец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кой положили основание обществу... Пестелю, Долгорукову и Трубецкому поручено было написать устав Общества, послед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ний занялся правилами принятия членов и порядком действий их в обществе».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1) «Союз спасения»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3)  «Общество соединенных славян»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 «Союз благоденствия»</w:t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4) «Земля и воля»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А6.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В каком году Россия подписала с Францией Тильзитский мирный договор?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1)  в 1801 г.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3)  в 1807 г.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 в 1803 г.</w:t>
      </w:r>
      <w:r w:rsidRPr="00D66407">
        <w:rPr>
          <w:rFonts w:ascii="Times New Roman" w:hAnsi="Times New Roman" w:cs="Times New Roman"/>
          <w:sz w:val="24"/>
          <w:szCs w:val="24"/>
        </w:rPr>
        <w:t xml:space="preserve"> </w:t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4)  в 1812 г.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А7.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Кому из государственных деятелей императором Нико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лаем </w:t>
      </w:r>
      <w:r w:rsidRPr="00D66407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было поручено проведение реформы управления госу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дарственными крестьянами?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1)  М.М. Сперанскому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3) Я.И. Ростовцеву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2)  П.Д. Киселеву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4) А.Х. Бенкендорфу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А8.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6407">
        <w:rPr>
          <w:rFonts w:ascii="Times New Roman" w:hAnsi="Times New Roman" w:cs="Times New Roman"/>
          <w:bCs/>
          <w:color w:val="000000"/>
          <w:sz w:val="24"/>
          <w:szCs w:val="24"/>
        </w:rPr>
        <w:t>Крестьянам предоставлялась земля по реформе 1861 г.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bCs/>
          <w:color w:val="000000"/>
          <w:sz w:val="24"/>
          <w:szCs w:val="24"/>
        </w:rPr>
        <w:t>1)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за выкуп при содействии государства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за выкуп при содействии земских управ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3) за счёт государственной казны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4) за счёт ссуды помещика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А9.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Что из названного является одной из причин русско-ту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рецкой войны 1877—1878 гг.?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1)  поддержка освободительной борьбы южных славян против Турции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стремление Турции завоевать Болгарию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3)  союзнические   обязательства   России   перед   Англией   и Францией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4)  помощь Германии в расширении степени ее влияния на Балканах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А10.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Прочтите отрывок из статьи КС. Аксакова «О русском воззрении» и укажите, к какому направлению общественно-по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литической мысли принадлежал автор.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lastRenderedPageBreak/>
        <w:t>«Русский народ имеет прямое право как народ на общечело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веческое, а не через посредство и не с позволения Западной Ев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ропы. К Европе относится он критически и свободно, прини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мая от нее лишь то, что может быть общим достоянием, а на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циональность европейскую откидывая...»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1)  западникам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3) декабристам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 славянофилам</w:t>
      </w:r>
      <w:r w:rsidRPr="00D66407">
        <w:rPr>
          <w:rFonts w:ascii="Times New Roman" w:hAnsi="Times New Roman" w:cs="Times New Roman"/>
          <w:sz w:val="24"/>
          <w:szCs w:val="24"/>
        </w:rPr>
        <w:t xml:space="preserve"> </w:t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4)  народовольцам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А11.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Что из названного относится к социально-экономичес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ким процессам первой половины </w:t>
      </w:r>
      <w:r w:rsidRPr="00D66407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в.?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1) формирование вотчинного землевладения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 начало промышленного переворота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3)  появление первых мануфактур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4)  национализация промышленности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А12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. Сражение под Смоленском, Бородинская битва, Тару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тинский марш-маневр — героические страницы истории войны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1) Ливонской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3)  Крымской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 Отечественной</w:t>
      </w:r>
      <w:r w:rsidRPr="00D66407">
        <w:rPr>
          <w:rFonts w:ascii="Times New Roman" w:hAnsi="Times New Roman" w:cs="Times New Roman"/>
          <w:sz w:val="24"/>
          <w:szCs w:val="24"/>
        </w:rPr>
        <w:t xml:space="preserve"> </w:t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4)  Первой мировой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А13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. Как в газете «Голос» от 16 февраля 1880 г. современни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ками был назван период, когда М.Т. Лорис-Меликов находился во главе внутренней политики государства?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1)  «период контрреформ»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3)  «диктатура сердца»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 «эра либеральных реформ»</w:t>
      </w:r>
      <w:r w:rsidRPr="00D66407">
        <w:rPr>
          <w:rFonts w:ascii="Times New Roman" w:hAnsi="Times New Roman" w:cs="Times New Roman"/>
          <w:sz w:val="24"/>
          <w:szCs w:val="24"/>
        </w:rPr>
        <w:t xml:space="preserve"> </w:t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4)  «эра меркантилизма»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А14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. Активный рост сельского хозяйства в 70—90-х гг. </w:t>
      </w:r>
      <w:r w:rsidRPr="00D66407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в. сдерживало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1)  сохранение крестьянской общины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 частичное уничтожение помещичьего землевладения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3)  внедрение новых сельскохозяйственных машин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4) усиление   сельскохозяйственной  специализации   районов страны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А15.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Прочтите высказывание А.И. Герцена о письме и ука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жите имя его автора.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«"Письмо" его потрясло всю мыслящую Россию и имело пол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ное право на это. После "Горя от ума" не было ни одного литера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турного произведения, которое сделало бы такое сильное впечат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ление. Между ними — десятилетнее молчание, 14 декабря, висели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цы, каторга, Николай. (...) Император Николай приказал объявить его сумасшедшим и обязать подпиской ничего не писать».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1)  А.С. Пушкин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3) Н.Г. Чернышевский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2)  В.Г. Белинский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4) П.Я. Чаадаев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А16.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Укажите изменения, преобразования, которые были проведены во время Великих реформ 1860-1870-х гг.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A) введение всеобщей воинской повинности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Б) ограничение барщины двумя днями в неделю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B) личное освобождение крепостных крестьян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Г) освобождение дворян от военной службы 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Д) введение института присяжных заседателей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Укажите верный ответ</w:t>
      </w:r>
    </w:p>
    <w:p w:rsidR="00D66407" w:rsidRPr="00D66407" w:rsidRDefault="00D66407" w:rsidP="00D66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1)АБГ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2) АВД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3)БВГ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4) ВГД</w:t>
      </w:r>
    </w:p>
    <w:p w:rsidR="00D66407" w:rsidRPr="00D66407" w:rsidRDefault="00D66407" w:rsidP="00D664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6407" w:rsidRPr="00D66407" w:rsidRDefault="00D66407" w:rsidP="00D664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407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В1.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 Какие из перечисленных ниже имен путешественников стали известны своими открытиями новых земель в </w:t>
      </w:r>
      <w:r w:rsidRPr="00D66407">
        <w:rPr>
          <w:rFonts w:ascii="Times New Roman" w:hAnsi="Times New Roman" w:cs="Times New Roman"/>
          <w:color w:val="000000"/>
          <w:sz w:val="24"/>
          <w:szCs w:val="24"/>
          <w:lang w:val="en-US"/>
        </w:rPr>
        <w:t>XIX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в. Укажите два верных имени из пяти предложенных. 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1)  И.Ф. Крузенштерн 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4) С. И. Дежнев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2)  Афанасий Никитин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5) Ф.Ф. Беллинсгаузен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3)  Ермак Тимофеевич 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В2. 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Прочтите отрывок из воспоминаний В.Г. Белинского и напишите название журнала, о котором пишет критик.</w:t>
      </w:r>
    </w:p>
    <w:p w:rsidR="00D66407" w:rsidRPr="00D66407" w:rsidRDefault="00D66407" w:rsidP="00D66407">
      <w:pPr>
        <w:tabs>
          <w:tab w:val="left" w:pos="1695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lastRenderedPageBreak/>
        <w:t>«Давно уже было всем известно, что знаменитый поэт наш Александр Сергеевич Пушкин вознамерился издавать журнал; наконец первая книжка этого журнала уже и вышла, многие да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же прочли ее, но, несмотря на то, у нас, в Москве, этот журнал есть истинная новость, новость дня, новость животрепещущая, и в этом смысле то, что хотим мы сказать о нем, будет настоя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щим известием. Дело в том, что у нас в Москве очень трудно его достать за какие бы то ни было деньги...»</w:t>
      </w:r>
      <w:r w:rsidRPr="00D664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В3.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Установите соответствие между фамилиями полковод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цев и названиями войн, в которых они прославились</w:t>
      </w:r>
    </w:p>
    <w:p w:rsidR="00D66407" w:rsidRPr="00D66407" w:rsidRDefault="00D66407" w:rsidP="00D66407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Полководцы </w:t>
      </w: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ab/>
        <w:t>Военные действия, сражения</w:t>
      </w:r>
    </w:p>
    <w:p w:rsidR="00D66407" w:rsidRPr="00D66407" w:rsidRDefault="00D66407" w:rsidP="00D66407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1)  И.В. Гурко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а) переход российских войск  через Альпы</w:t>
      </w:r>
    </w:p>
    <w:p w:rsidR="00D66407" w:rsidRPr="00D66407" w:rsidRDefault="00D66407" w:rsidP="00D66407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2)  П.С. Нахимов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б) Брусиловский прорыв</w:t>
      </w:r>
    </w:p>
    <w:p w:rsidR="00D66407" w:rsidRPr="00D66407" w:rsidRDefault="00D66407" w:rsidP="00D66407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3) А.В.Суворов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в) Бородинское сражение</w:t>
      </w:r>
    </w:p>
    <w:p w:rsidR="00D66407" w:rsidRPr="00D66407" w:rsidRDefault="00D66407" w:rsidP="00D66407">
      <w:pPr>
        <w:tabs>
          <w:tab w:val="left" w:pos="1695"/>
          <w:tab w:val="left" w:pos="457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4)  М.И.Кутузов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г) Синопское сражение</w:t>
      </w:r>
    </w:p>
    <w:p w:rsidR="00D66407" w:rsidRPr="00D66407" w:rsidRDefault="00D66407" w:rsidP="00D66407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д) осада Плевны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В4.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 Какие из перечисленных ниже художественных полотен принадлежат кисти художников-передвижников? Укажите две картины из пяти предложенных.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1)  «Всадница»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4) «Последний день Помпеи»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2)  «Сватовство майора»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ab/>
        <w:t>5) «Явление Христа народу»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3)  «Грачи прилетели»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В5.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 Прочтите отрывок из программы декабристского обще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ства и укажите название документа.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«...3) Государство состоит из народа и правительства.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Весь российский народ составляет одно сословие — граж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данское, все нынешние сословия уничтожаются.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Насчет верховной власти отвергается правило равновесия властей, но принимается правило определительности круга действий. Верховная власть разделяется на законодательную и верховноисполнительную — первая поручается Народному Вечу, вторая — Державной Думе. Власть блюстительная поручается Верховному Собору».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В6.  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Прочтите отрывок из официального документа и на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пишите имя императора, назначившего министрами указанных в списке чиновников.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«...3. Граф Канкрин — министр финансов...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4.  Граф Бенкендорф — шеф жандармов...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6. Статс-секретарь граф Уваров — министр народного просвещения...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11. Генерал-адъютант граф Киселев — министр госу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дарственных имуществ».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С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«Из всех родов западноевропейского социализма мы всецело сочувствуем анархистам, но полагаем, что осуществление анархи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ческих идеалов во всей их полноте в данный момент невозмож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но. Мы решаемся написать на своем знамени исторически выра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ботанную формулу «ЗЕМЛЯ и ВОЛЯ». Эта формула может быть воплощена в жизнь только путем насильственного переворота.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color w:val="000000"/>
          <w:sz w:val="24"/>
          <w:szCs w:val="24"/>
        </w:rPr>
        <w:t>Все внимание революционной партии должно быть устрем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лено:   1)  помочь организоваться  понимающим уже  необходимость того революционным элементам в народе и слиться с су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ществующими уже народными организациями революционного характера; 2) ослабить, расшатать, то есть дезорганизовать силу государства, без чего, по нашему мнению, не будет обеспечен успех никакого, даже самого широкого и хорошо задуманного, плана восстания».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С1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. К какому общественно-политическому движению отно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сится устав созданной организации?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С2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. Когда была создана эта организация?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СЗ.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 xml:space="preserve"> Какие задачи поставлены в программе членами органи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softHyphen/>
        <w:t>зации?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66407">
        <w:rPr>
          <w:rFonts w:ascii="Times New Roman" w:hAnsi="Times New Roman" w:cs="Times New Roman"/>
          <w:b/>
          <w:color w:val="000000"/>
          <w:sz w:val="24"/>
          <w:szCs w:val="24"/>
        </w:rPr>
        <w:t>С4</w:t>
      </w:r>
      <w:r w:rsidRPr="00D66407">
        <w:rPr>
          <w:rFonts w:ascii="Times New Roman" w:hAnsi="Times New Roman" w:cs="Times New Roman"/>
          <w:color w:val="000000"/>
          <w:sz w:val="24"/>
          <w:szCs w:val="24"/>
        </w:rPr>
        <w:t>. Используя знания по истории, отметьте,  какова была судьба этой организации?</w:t>
      </w: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Pr="00D66407" w:rsidRDefault="00D66407" w:rsidP="00D6640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66407" w:rsidRPr="00D66407" w:rsidRDefault="00D66407">
      <w:pPr>
        <w:rPr>
          <w:rFonts w:ascii="Times New Roman" w:hAnsi="Times New Roman" w:cs="Times New Roman"/>
          <w:sz w:val="24"/>
          <w:szCs w:val="24"/>
        </w:rPr>
      </w:pPr>
    </w:p>
    <w:sectPr w:rsidR="00D66407" w:rsidRPr="00D66407" w:rsidSect="00F81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D66407"/>
    <w:rsid w:val="001C79F7"/>
    <w:rsid w:val="0028666A"/>
    <w:rsid w:val="004B59B8"/>
    <w:rsid w:val="0084432A"/>
    <w:rsid w:val="00C70AB4"/>
    <w:rsid w:val="00D66407"/>
    <w:rsid w:val="00DE52A4"/>
    <w:rsid w:val="00F8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DE52A4"/>
    <w:rPr>
      <w:i/>
      <w:iCs/>
    </w:rPr>
  </w:style>
  <w:style w:type="paragraph" w:styleId="a4">
    <w:name w:val="List Paragraph"/>
    <w:basedOn w:val="a"/>
    <w:qFormat/>
    <w:rsid w:val="00DE52A4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3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dcterms:created xsi:type="dcterms:W3CDTF">2015-01-10T06:54:00Z</dcterms:created>
  <dcterms:modified xsi:type="dcterms:W3CDTF">2015-01-18T13:47:00Z</dcterms:modified>
</cp:coreProperties>
</file>